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B50BD" w14:textId="6EB82FF9" w:rsidR="00D738B9" w:rsidRPr="00D738B9" w:rsidRDefault="00D738B9" w:rsidP="00D738B9">
      <w:pPr>
        <w:spacing w:after="0" w:line="240" w:lineRule="auto"/>
        <w:rPr>
          <w:b/>
          <w:sz w:val="24"/>
          <w:szCs w:val="24"/>
        </w:rPr>
      </w:pPr>
      <w:r w:rsidRPr="00D738B9">
        <w:rPr>
          <w:b/>
          <w:sz w:val="24"/>
          <w:szCs w:val="24"/>
        </w:rPr>
        <w:t>OR-II.272.9.2026   - ZAŁĄCZNIK NR 1 do Specyfikacji Warunków Zamówienia</w:t>
      </w:r>
      <w:r>
        <w:rPr>
          <w:b/>
          <w:sz w:val="24"/>
          <w:szCs w:val="24"/>
        </w:rPr>
        <w:t xml:space="preserve">  </w:t>
      </w:r>
      <w:bookmarkStart w:id="0" w:name="_GoBack"/>
      <w:bookmarkEnd w:id="0"/>
    </w:p>
    <w:p w14:paraId="28D49C29" w14:textId="1CF4869B" w:rsidR="00D738B9" w:rsidRPr="00D738B9" w:rsidRDefault="00D738B9" w:rsidP="00D738B9">
      <w:pPr>
        <w:spacing w:after="0" w:line="240" w:lineRule="auto"/>
        <w:rPr>
          <w:b/>
          <w:sz w:val="24"/>
          <w:szCs w:val="24"/>
        </w:rPr>
      </w:pPr>
    </w:p>
    <w:p w14:paraId="465033CB" w14:textId="77777777" w:rsidR="002E5922" w:rsidRDefault="002E5922" w:rsidP="002E5922">
      <w:pPr>
        <w:spacing w:after="0" w:line="240" w:lineRule="auto"/>
        <w:rPr>
          <w:b/>
          <w:sz w:val="24"/>
          <w:szCs w:val="24"/>
        </w:rPr>
      </w:pPr>
    </w:p>
    <w:p w14:paraId="00784576" w14:textId="7F5152DA" w:rsidR="001A07A0" w:rsidRPr="00A80DB1" w:rsidRDefault="004228EE" w:rsidP="001A07A0">
      <w:pPr>
        <w:spacing w:after="0" w:line="240" w:lineRule="auto"/>
        <w:jc w:val="center"/>
        <w:rPr>
          <w:b/>
          <w:sz w:val="24"/>
          <w:szCs w:val="24"/>
        </w:rPr>
      </w:pPr>
      <w:r w:rsidRPr="00A80DB1">
        <w:rPr>
          <w:b/>
          <w:sz w:val="24"/>
          <w:szCs w:val="24"/>
        </w:rPr>
        <w:t>Szczegółowy opis przedmiotu zamówienia</w:t>
      </w:r>
      <w:r w:rsidR="00D738B9" w:rsidRPr="00D738B9">
        <w:rPr>
          <w:rFonts w:asciiTheme="majorHAnsi" w:hAnsiTheme="majorHAnsi" w:cstheme="minorHAnsi"/>
        </w:rPr>
        <w:t xml:space="preserve"> </w:t>
      </w:r>
      <w:r w:rsidR="00D738B9">
        <w:rPr>
          <w:b/>
          <w:sz w:val="24"/>
          <w:szCs w:val="24"/>
        </w:rPr>
        <w:t>dla Zadania 3</w:t>
      </w:r>
    </w:p>
    <w:p w14:paraId="04ED9D51" w14:textId="77777777" w:rsidR="001A07A0" w:rsidRPr="00A80DB1" w:rsidRDefault="001A07A0" w:rsidP="001A07A0">
      <w:pPr>
        <w:spacing w:after="0" w:line="240" w:lineRule="auto"/>
        <w:jc w:val="center"/>
        <w:rPr>
          <w:lang w:eastAsia="ar-SA"/>
        </w:rPr>
      </w:pPr>
    </w:p>
    <w:tbl>
      <w:tblPr>
        <w:tblStyle w:val="Tabela-Siatka"/>
        <w:tblpPr w:leftFromText="141" w:rightFromText="141" w:vertAnchor="text" w:horzAnchor="margin" w:tblpY="-9"/>
        <w:tblW w:w="5000" w:type="pct"/>
        <w:tblCellSpacing w:w="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7"/>
        <w:gridCol w:w="8363"/>
      </w:tblGrid>
      <w:tr w:rsidR="001A07A0" w:rsidRPr="00A80DB1" w14:paraId="3947C099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40EF5975" w14:textId="77777777" w:rsidR="001A07A0" w:rsidRPr="00A80DB1" w:rsidRDefault="001A07A0" w:rsidP="00884087">
            <w:pPr>
              <w:pStyle w:val="Tekstpodstawowy"/>
              <w:spacing w:after="0"/>
              <w:jc w:val="center"/>
              <w:rPr>
                <w:rFonts w:asciiTheme="minorHAnsi" w:hAnsiTheme="minorHAnsi" w:cstheme="minorHAnsi"/>
              </w:rPr>
            </w:pPr>
            <w:bookmarkStart w:id="1" w:name="_Hlk175303833"/>
            <w:r w:rsidRPr="00A80DB1">
              <w:rPr>
                <w:rFonts w:asciiTheme="minorHAnsi" w:hAnsiTheme="minorHAnsi" w:cstheme="minorHAnsi"/>
              </w:rPr>
              <w:t xml:space="preserve">Projekt realizowany przez </w:t>
            </w:r>
            <w:bookmarkStart w:id="2" w:name="_Hlk175303275"/>
            <w:r w:rsidRPr="00A80DB1">
              <w:rPr>
                <w:rFonts w:asciiTheme="minorHAnsi" w:hAnsiTheme="minorHAnsi" w:cstheme="minorHAnsi"/>
                <w:b/>
                <w:bCs/>
                <w:i/>
                <w:iCs/>
              </w:rPr>
              <w:t>Powiat Sanocki / Zespół Szkół nr 2 im. Grzegorza z Sanoka w Sanoku</w:t>
            </w:r>
            <w:bookmarkEnd w:id="2"/>
          </w:p>
        </w:tc>
      </w:tr>
      <w:tr w:rsidR="001A07A0" w:rsidRPr="00A80DB1" w14:paraId="7720FE66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10B47CB6" w14:textId="77777777" w:rsidR="001A07A0" w:rsidRPr="00A80DB1" w:rsidRDefault="001A07A0" w:rsidP="00884087">
            <w:pPr>
              <w:pStyle w:val="Tekstpodstawowy"/>
              <w:spacing w:after="0"/>
              <w:jc w:val="both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 xml:space="preserve">Projekt pt.: </w:t>
            </w:r>
            <w:bookmarkStart w:id="3" w:name="_Hlk182572355"/>
            <w:r w:rsidRPr="00A80DB1">
              <w:rPr>
                <w:rFonts w:asciiTheme="minorHAnsi" w:hAnsiTheme="minorHAnsi" w:cstheme="minorHAnsi"/>
                <w:b/>
                <w:bCs/>
                <w:i/>
                <w:iCs/>
              </w:rPr>
              <w:t>Rozwój kształcenia zawodowego w Zespole Szkół nr 2 w Sanoku w partnerstwie z przedstawicielami branż</w:t>
            </w:r>
            <w:bookmarkEnd w:id="3"/>
            <w:r w:rsidRPr="00A80DB1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</w:t>
            </w:r>
            <w:r w:rsidRPr="00A80DB1">
              <w:rPr>
                <w:rFonts w:asciiTheme="minorHAnsi" w:hAnsiTheme="minorHAnsi" w:cstheme="minorHAnsi"/>
              </w:rPr>
              <w:t>dofinansowany ze środków:</w:t>
            </w:r>
          </w:p>
        </w:tc>
      </w:tr>
      <w:tr w:rsidR="001A07A0" w:rsidRPr="00A80DB1" w14:paraId="75E0C3D7" w14:textId="77777777" w:rsidTr="00884087">
        <w:trPr>
          <w:tblCellSpacing w:w="20" w:type="dxa"/>
        </w:trPr>
        <w:tc>
          <w:tcPr>
            <w:tcW w:w="974" w:type="pct"/>
          </w:tcPr>
          <w:p w14:paraId="47CC764E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Program</w:t>
            </w:r>
          </w:p>
        </w:tc>
        <w:tc>
          <w:tcPr>
            <w:tcW w:w="3969" w:type="pct"/>
          </w:tcPr>
          <w:p w14:paraId="09E373DE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FEPK.00.00 Fundusze Europejskie dla Podkarpacia 2021-2027</w:t>
            </w:r>
          </w:p>
        </w:tc>
      </w:tr>
      <w:tr w:rsidR="001A07A0" w:rsidRPr="00A80DB1" w14:paraId="100C93E0" w14:textId="77777777" w:rsidTr="00884087">
        <w:trPr>
          <w:tblCellSpacing w:w="20" w:type="dxa"/>
        </w:trPr>
        <w:tc>
          <w:tcPr>
            <w:tcW w:w="974" w:type="pct"/>
          </w:tcPr>
          <w:p w14:paraId="4AC61826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Priorytet</w:t>
            </w:r>
          </w:p>
        </w:tc>
        <w:tc>
          <w:tcPr>
            <w:tcW w:w="3969" w:type="pct"/>
          </w:tcPr>
          <w:p w14:paraId="2C994C30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FEPK.07.00 Kapitał ludzki gotowy do zmian</w:t>
            </w:r>
          </w:p>
        </w:tc>
      </w:tr>
      <w:tr w:rsidR="001A07A0" w:rsidRPr="00A80DB1" w14:paraId="666BD378" w14:textId="77777777" w:rsidTr="00884087">
        <w:trPr>
          <w:tblCellSpacing w:w="20" w:type="dxa"/>
        </w:trPr>
        <w:tc>
          <w:tcPr>
            <w:tcW w:w="974" w:type="pct"/>
          </w:tcPr>
          <w:p w14:paraId="4D91A1F6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Działanie</w:t>
            </w:r>
          </w:p>
        </w:tc>
        <w:tc>
          <w:tcPr>
            <w:tcW w:w="3969" w:type="pct"/>
          </w:tcPr>
          <w:p w14:paraId="66FF2CF0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FEPK.07.13 Szkolnictwo zawodowe</w:t>
            </w:r>
          </w:p>
        </w:tc>
      </w:tr>
      <w:tr w:rsidR="001A07A0" w:rsidRPr="00A80DB1" w14:paraId="7ADDA62C" w14:textId="77777777" w:rsidTr="00884087">
        <w:trPr>
          <w:tblCellSpacing w:w="20" w:type="dxa"/>
        </w:trPr>
        <w:tc>
          <w:tcPr>
            <w:tcW w:w="974" w:type="pct"/>
          </w:tcPr>
          <w:p w14:paraId="519C8C18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Nr naboru</w:t>
            </w:r>
          </w:p>
        </w:tc>
        <w:tc>
          <w:tcPr>
            <w:tcW w:w="3969" w:type="pct"/>
          </w:tcPr>
          <w:p w14:paraId="7DB744F7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Style w:val="docdata"/>
                <w:rFonts w:asciiTheme="minorHAnsi" w:eastAsia="Arial" w:hAnsiTheme="minorHAnsi" w:cstheme="minorHAnsi"/>
                <w:color w:val="000000"/>
              </w:rPr>
              <w:t>FEPK.07.13-IP.01-002/23</w:t>
            </w:r>
          </w:p>
        </w:tc>
      </w:tr>
      <w:tr w:rsidR="001A07A0" w:rsidRPr="00A80DB1" w14:paraId="111AFEDE" w14:textId="77777777" w:rsidTr="00884087">
        <w:trPr>
          <w:tblCellSpacing w:w="20" w:type="dxa"/>
        </w:trPr>
        <w:tc>
          <w:tcPr>
            <w:tcW w:w="974" w:type="pct"/>
          </w:tcPr>
          <w:p w14:paraId="243CDC4C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Nr projektu</w:t>
            </w:r>
          </w:p>
        </w:tc>
        <w:tc>
          <w:tcPr>
            <w:tcW w:w="3969" w:type="pct"/>
          </w:tcPr>
          <w:p w14:paraId="4DDC2241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Style w:val="docdata"/>
                <w:rFonts w:asciiTheme="minorHAnsi" w:eastAsia="Arial" w:hAnsiTheme="minorHAnsi" w:cstheme="minorHAnsi"/>
                <w:color w:val="000000"/>
              </w:rPr>
              <w:t>FEPK.07.13-IP.01-0047/23</w:t>
            </w:r>
          </w:p>
        </w:tc>
      </w:tr>
      <w:tr w:rsidR="001A07A0" w:rsidRPr="00A80DB1" w14:paraId="794EA728" w14:textId="77777777" w:rsidTr="00884087">
        <w:trPr>
          <w:tblCellSpacing w:w="20" w:type="dxa"/>
        </w:trPr>
        <w:tc>
          <w:tcPr>
            <w:tcW w:w="974" w:type="pct"/>
          </w:tcPr>
          <w:p w14:paraId="53B049AA" w14:textId="77777777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Nr umowy</w:t>
            </w:r>
          </w:p>
        </w:tc>
        <w:tc>
          <w:tcPr>
            <w:tcW w:w="3969" w:type="pct"/>
          </w:tcPr>
          <w:p w14:paraId="2D06CF62" w14:textId="6080C760" w:rsidR="001A07A0" w:rsidRPr="00A80DB1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A80DB1">
              <w:rPr>
                <w:rFonts w:asciiTheme="minorHAnsi" w:hAnsiTheme="minorHAnsi" w:cstheme="minorHAnsi"/>
              </w:rPr>
              <w:t>FEPK.07.13-IP.01-0047/23</w:t>
            </w:r>
            <w:r w:rsidR="00A80DB1">
              <w:rPr>
                <w:rFonts w:asciiTheme="minorHAnsi" w:hAnsiTheme="minorHAnsi" w:cstheme="minorHAnsi"/>
              </w:rPr>
              <w:t>-01</w:t>
            </w:r>
          </w:p>
        </w:tc>
      </w:tr>
    </w:tbl>
    <w:p w14:paraId="399CFE1D" w14:textId="77777777" w:rsidR="00D92786" w:rsidRPr="00A80DB1" w:rsidRDefault="004228EE">
      <w:pPr>
        <w:spacing w:after="0" w:line="240" w:lineRule="auto"/>
        <w:rPr>
          <w:b/>
          <w:sz w:val="20"/>
          <w:szCs w:val="20"/>
        </w:rPr>
      </w:pPr>
      <w:bookmarkStart w:id="4" w:name="_heading=h.30j0zll" w:colFirst="0" w:colLast="0"/>
      <w:bookmarkEnd w:id="1"/>
      <w:bookmarkEnd w:id="4"/>
      <w:r w:rsidRPr="00A80DB1">
        <w:rPr>
          <w:b/>
          <w:sz w:val="20"/>
          <w:szCs w:val="20"/>
        </w:rPr>
        <w:t>DOSTAWA, MONTAŻ I PRZYŁĄCZ</w:t>
      </w:r>
    </w:p>
    <w:p w14:paraId="56CD809D" w14:textId="77777777" w:rsidR="00D92786" w:rsidRPr="00A80DB1" w:rsidRDefault="004228EE">
      <w:pPr>
        <w:spacing w:after="0" w:line="240" w:lineRule="auto"/>
        <w:rPr>
          <w:sz w:val="20"/>
          <w:szCs w:val="20"/>
        </w:rPr>
      </w:pPr>
      <w:r w:rsidRPr="00A80DB1">
        <w:rPr>
          <w:sz w:val="20"/>
          <w:szCs w:val="20"/>
        </w:rPr>
        <w:t>Miejsce dostawy:</w:t>
      </w:r>
    </w:p>
    <w:p w14:paraId="24CBFE53" w14:textId="77777777" w:rsidR="00D92786" w:rsidRPr="00A80DB1" w:rsidRDefault="004228EE">
      <w:pPr>
        <w:spacing w:after="0" w:line="240" w:lineRule="auto"/>
        <w:rPr>
          <w:sz w:val="20"/>
          <w:szCs w:val="20"/>
        </w:rPr>
      </w:pPr>
      <w:r w:rsidRPr="00A80DB1">
        <w:rPr>
          <w:sz w:val="20"/>
          <w:szCs w:val="20"/>
        </w:rPr>
        <w:t>Zespół Szkół nr 2 im. Grzegorza z Sanoka w Sanoku</w:t>
      </w:r>
    </w:p>
    <w:p w14:paraId="40E87039" w14:textId="77777777" w:rsidR="00D92786" w:rsidRPr="00A80DB1" w:rsidRDefault="004228EE">
      <w:pPr>
        <w:spacing w:after="0" w:line="240" w:lineRule="auto"/>
        <w:rPr>
          <w:sz w:val="20"/>
          <w:szCs w:val="20"/>
        </w:rPr>
      </w:pPr>
      <w:r w:rsidRPr="00A80DB1">
        <w:rPr>
          <w:sz w:val="20"/>
          <w:szCs w:val="20"/>
        </w:rPr>
        <w:t>Ul. Stróżowska 15</w:t>
      </w:r>
    </w:p>
    <w:p w14:paraId="30260BC8" w14:textId="77777777" w:rsidR="00D92786" w:rsidRPr="00A80DB1" w:rsidRDefault="004228EE">
      <w:pPr>
        <w:spacing w:after="0" w:line="240" w:lineRule="auto"/>
        <w:rPr>
          <w:sz w:val="20"/>
          <w:szCs w:val="20"/>
        </w:rPr>
      </w:pPr>
      <w:r w:rsidRPr="00A80DB1">
        <w:rPr>
          <w:sz w:val="20"/>
          <w:szCs w:val="20"/>
        </w:rPr>
        <w:t>38-500 Sanok</w:t>
      </w:r>
    </w:p>
    <w:p w14:paraId="3E9EBFAA" w14:textId="77777777" w:rsidR="00D92786" w:rsidRPr="00A80DB1" w:rsidRDefault="004228EE">
      <w:pPr>
        <w:spacing w:after="0" w:line="240" w:lineRule="auto"/>
        <w:rPr>
          <w:sz w:val="20"/>
          <w:szCs w:val="20"/>
        </w:rPr>
      </w:pPr>
      <w:r w:rsidRPr="00A80DB1">
        <w:rPr>
          <w:sz w:val="20"/>
          <w:szCs w:val="20"/>
        </w:rPr>
        <w:t>Powiat Sanocki</w:t>
      </w:r>
    </w:p>
    <w:p w14:paraId="6B2BA596" w14:textId="77777777" w:rsidR="00D92786" w:rsidRPr="00A80DB1" w:rsidRDefault="00D92786">
      <w:pPr>
        <w:spacing w:after="0" w:line="240" w:lineRule="auto"/>
        <w:rPr>
          <w:sz w:val="20"/>
          <w:szCs w:val="20"/>
        </w:rPr>
      </w:pPr>
    </w:p>
    <w:p w14:paraId="32CD17C5" w14:textId="77777777" w:rsidR="005735CE" w:rsidRPr="00641CD0" w:rsidRDefault="005735CE" w:rsidP="005735CE">
      <w:pPr>
        <w:spacing w:after="0" w:line="240" w:lineRule="auto"/>
        <w:rPr>
          <w:sz w:val="20"/>
          <w:szCs w:val="20"/>
        </w:rPr>
      </w:pPr>
      <w:r w:rsidRPr="00641CD0">
        <w:rPr>
          <w:sz w:val="20"/>
          <w:szCs w:val="20"/>
        </w:rPr>
        <w:t>Wykonawca na swój koszt dokona montażu elementów wymagających montażu z zachowaniem odpowiednich standardów.</w:t>
      </w:r>
    </w:p>
    <w:p w14:paraId="0115A1C2" w14:textId="77777777" w:rsidR="005735CE" w:rsidRPr="00641CD0" w:rsidRDefault="005735CE" w:rsidP="005735CE">
      <w:pPr>
        <w:spacing w:after="0" w:line="240" w:lineRule="auto"/>
        <w:rPr>
          <w:sz w:val="20"/>
          <w:szCs w:val="20"/>
        </w:rPr>
      </w:pPr>
    </w:p>
    <w:p w14:paraId="35EB4401" w14:textId="77777777" w:rsidR="005735CE" w:rsidRPr="00641CD0" w:rsidRDefault="005735CE" w:rsidP="005735CE">
      <w:pPr>
        <w:spacing w:after="0" w:line="240" w:lineRule="auto"/>
        <w:rPr>
          <w:b/>
          <w:sz w:val="20"/>
          <w:szCs w:val="20"/>
        </w:rPr>
      </w:pPr>
      <w:r w:rsidRPr="00641CD0">
        <w:rPr>
          <w:b/>
          <w:sz w:val="20"/>
          <w:szCs w:val="20"/>
        </w:rPr>
        <w:t>TERM</w:t>
      </w:r>
      <w:r>
        <w:rPr>
          <w:b/>
          <w:sz w:val="20"/>
          <w:szCs w:val="20"/>
        </w:rPr>
        <w:t>I</w:t>
      </w:r>
      <w:r w:rsidRPr="00641CD0">
        <w:rPr>
          <w:b/>
          <w:sz w:val="20"/>
          <w:szCs w:val="20"/>
        </w:rPr>
        <w:t>N REALIZACJI:</w:t>
      </w:r>
    </w:p>
    <w:p w14:paraId="47677C24" w14:textId="77777777" w:rsidR="0005102B" w:rsidRPr="0005102B" w:rsidRDefault="0005102B" w:rsidP="0005102B">
      <w:pPr>
        <w:spacing w:after="0" w:line="240" w:lineRule="auto"/>
        <w:jc w:val="both"/>
        <w:rPr>
          <w:sz w:val="20"/>
          <w:szCs w:val="20"/>
        </w:rPr>
      </w:pPr>
      <w:r w:rsidRPr="0005102B">
        <w:rPr>
          <w:sz w:val="20"/>
          <w:szCs w:val="20"/>
        </w:rPr>
        <w:t>Dostawa i montaż powinny odbyć się maksymalnie w terminie do 60 dni od dnia podpisania umowy (UWAGA - termin zamówienia jest jednym z kryteriów o ceny ofert).</w:t>
      </w:r>
    </w:p>
    <w:p w14:paraId="68123EA0" w14:textId="77777777" w:rsidR="0005102B" w:rsidRPr="0005102B" w:rsidRDefault="0005102B" w:rsidP="0005102B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7309B287" w14:textId="77777777" w:rsidR="0034556C" w:rsidRPr="00A80DB1" w:rsidRDefault="0034556C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430B62EB" w14:textId="77777777" w:rsidR="005E053B" w:rsidRPr="00E42217" w:rsidRDefault="0034556C" w:rsidP="005E053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80DB1">
        <w:rPr>
          <w:rFonts w:cstheme="minorHAnsi"/>
          <w:b/>
          <w:bCs/>
          <w:sz w:val="20"/>
          <w:szCs w:val="20"/>
        </w:rPr>
        <w:t xml:space="preserve">Część </w:t>
      </w:r>
      <w:r w:rsidR="005D18E5" w:rsidRPr="00A80DB1">
        <w:rPr>
          <w:rFonts w:cstheme="minorHAnsi"/>
          <w:b/>
          <w:bCs/>
          <w:sz w:val="20"/>
          <w:szCs w:val="20"/>
        </w:rPr>
        <w:t>3 meble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820"/>
        <w:gridCol w:w="7280"/>
        <w:gridCol w:w="794"/>
      </w:tblGrid>
      <w:tr w:rsidR="005E053B" w:rsidRPr="00E42217" w14:paraId="676FCC88" w14:textId="77777777" w:rsidTr="00BE2AD2">
        <w:tc>
          <w:tcPr>
            <w:tcW w:w="562" w:type="dxa"/>
            <w:shd w:val="clear" w:color="auto" w:fill="F2F2F2"/>
            <w:vAlign w:val="center"/>
          </w:tcPr>
          <w:p w14:paraId="26DEBACC" w14:textId="77777777" w:rsidR="005E053B" w:rsidRPr="00E42217" w:rsidRDefault="005E053B" w:rsidP="005E05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42217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820" w:type="dxa"/>
            <w:shd w:val="clear" w:color="auto" w:fill="F2F2F2"/>
            <w:vAlign w:val="center"/>
          </w:tcPr>
          <w:p w14:paraId="49B0ED64" w14:textId="77777777" w:rsidR="005E053B" w:rsidRPr="00E42217" w:rsidRDefault="005E053B" w:rsidP="005E05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42217">
              <w:rPr>
                <w:rFonts w:asciiTheme="minorHAnsi" w:hAnsiTheme="minorHAnsi" w:cstheme="minorHAnsi"/>
                <w:b/>
              </w:rPr>
              <w:t>Nazwa wyposażenia / sprzętu</w:t>
            </w:r>
          </w:p>
        </w:tc>
        <w:tc>
          <w:tcPr>
            <w:tcW w:w="7280" w:type="dxa"/>
            <w:shd w:val="clear" w:color="auto" w:fill="F2F2F2"/>
            <w:vAlign w:val="center"/>
          </w:tcPr>
          <w:p w14:paraId="238FE188" w14:textId="77777777" w:rsidR="005E053B" w:rsidRPr="00E42217" w:rsidRDefault="005E053B" w:rsidP="005E05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42217">
              <w:rPr>
                <w:rFonts w:asciiTheme="minorHAnsi" w:hAnsiTheme="minorHAnsi" w:cstheme="minorHAnsi"/>
                <w:b/>
              </w:rPr>
              <w:t>Wymagane minimalne parametry techniczne (minimalne rozmiary)</w:t>
            </w:r>
            <w:r w:rsidRPr="00E42217">
              <w:rPr>
                <w:rFonts w:asciiTheme="minorHAnsi" w:hAnsiTheme="minorHAnsi" w:cstheme="minorHAnsi"/>
                <w:b/>
              </w:rPr>
              <w:br/>
              <w:t>(dopuszczalne równoważne odpowiedniki o zbliżonych lub lepszych parametrach)</w:t>
            </w:r>
          </w:p>
        </w:tc>
        <w:tc>
          <w:tcPr>
            <w:tcW w:w="794" w:type="dxa"/>
            <w:shd w:val="clear" w:color="auto" w:fill="F2F2F2"/>
            <w:vAlign w:val="center"/>
          </w:tcPr>
          <w:p w14:paraId="61CBEDD4" w14:textId="77777777" w:rsidR="005E053B" w:rsidRPr="00E42217" w:rsidRDefault="005E053B" w:rsidP="005E05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42217">
              <w:rPr>
                <w:rFonts w:asciiTheme="minorHAnsi" w:hAnsiTheme="minorHAnsi" w:cstheme="minorHAnsi"/>
                <w:b/>
              </w:rPr>
              <w:t>Ilość sztuk</w:t>
            </w:r>
          </w:p>
        </w:tc>
      </w:tr>
      <w:tr w:rsidR="005E053B" w:rsidRPr="00E42217" w14:paraId="373C982E" w14:textId="77777777" w:rsidTr="00122A7F">
        <w:tc>
          <w:tcPr>
            <w:tcW w:w="562" w:type="dxa"/>
            <w:shd w:val="clear" w:color="auto" w:fill="F2F2F2" w:themeFill="background1" w:themeFillShade="F2"/>
          </w:tcPr>
          <w:p w14:paraId="47067A89" w14:textId="77777777" w:rsidR="005E053B" w:rsidRPr="00E42217" w:rsidRDefault="005E053B" w:rsidP="005E053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E97C0A5" w14:textId="77777777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>Biurko</w:t>
            </w:r>
          </w:p>
        </w:tc>
        <w:tc>
          <w:tcPr>
            <w:tcW w:w="7280" w:type="dxa"/>
          </w:tcPr>
          <w:p w14:paraId="7EC662D6" w14:textId="77777777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>UWAGA:</w:t>
            </w:r>
          </w:p>
          <w:p w14:paraId="1BCAB756" w14:textId="77777777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>Produkt musi posiadać certyfikat dopuszczający do użytkowania w jednostkach oświatowych, tj. powinny spełniać normy określone przepisami krajowymi.</w:t>
            </w:r>
          </w:p>
          <w:p w14:paraId="4AE82101" w14:textId="77777777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>Przeznaczenie do szkoły średniej.</w:t>
            </w:r>
          </w:p>
          <w:p w14:paraId="4646F722" w14:textId="77777777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>Ławka szkolna</w:t>
            </w:r>
          </w:p>
          <w:p w14:paraId="2B83B00A" w14:textId="2A09F5AC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4C44F0">
              <w:rPr>
                <w:rFonts w:asciiTheme="minorHAnsi" w:hAnsiTheme="minorHAnsi" w:cstheme="minorHAnsi"/>
              </w:rPr>
              <w:t xml:space="preserve">Kolor blatu: </w:t>
            </w:r>
            <w:r w:rsidR="004C44F0" w:rsidRPr="004C44F0">
              <w:rPr>
                <w:rFonts w:asciiTheme="minorHAnsi" w:hAnsiTheme="minorHAnsi" w:cstheme="minorHAnsi"/>
              </w:rPr>
              <w:t>b</w:t>
            </w:r>
            <w:r w:rsidRPr="004C44F0">
              <w:rPr>
                <w:rFonts w:asciiTheme="minorHAnsi" w:hAnsiTheme="minorHAnsi" w:cstheme="minorHAnsi"/>
              </w:rPr>
              <w:t>uk</w:t>
            </w:r>
            <w:r w:rsidR="004C44F0" w:rsidRPr="004C44F0">
              <w:rPr>
                <w:rFonts w:asciiTheme="minorHAnsi" w:hAnsiTheme="minorHAnsi" w:cstheme="minorHAnsi"/>
              </w:rPr>
              <w:t xml:space="preserve"> </w:t>
            </w:r>
            <w:r w:rsidR="004C44F0" w:rsidRPr="004C44F0">
              <w:rPr>
                <w:rFonts w:asciiTheme="minorHAnsi" w:hAnsiTheme="minorHAnsi" w:cstheme="minorHAnsi"/>
                <w:b/>
              </w:rPr>
              <w:t>lub dąb</w:t>
            </w:r>
          </w:p>
          <w:p w14:paraId="76053D8E" w14:textId="348C401C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 xml:space="preserve">Kolor stelaża: </w:t>
            </w:r>
            <w:r w:rsidR="004C44F0" w:rsidRPr="004C44F0">
              <w:rPr>
                <w:rFonts w:asciiTheme="minorHAnsi" w:hAnsiTheme="minorHAnsi" w:cstheme="minorHAnsi"/>
              </w:rPr>
              <w:t>c</w:t>
            </w:r>
            <w:r w:rsidRPr="004C44F0">
              <w:rPr>
                <w:rFonts w:asciiTheme="minorHAnsi" w:hAnsiTheme="minorHAnsi" w:cstheme="minorHAnsi"/>
              </w:rPr>
              <w:t>zarny</w:t>
            </w:r>
            <w:r w:rsidR="004C44F0" w:rsidRPr="004C44F0">
              <w:rPr>
                <w:rFonts w:asciiTheme="minorHAnsi" w:hAnsiTheme="minorHAnsi" w:cstheme="minorHAnsi"/>
              </w:rPr>
              <w:t xml:space="preserve"> </w:t>
            </w:r>
            <w:r w:rsidR="004C44F0" w:rsidRPr="004C44F0">
              <w:rPr>
                <w:rFonts w:asciiTheme="minorHAnsi" w:hAnsiTheme="minorHAnsi" w:cstheme="minorHAnsi"/>
                <w:b/>
              </w:rPr>
              <w:t>lub szary</w:t>
            </w:r>
          </w:p>
          <w:p w14:paraId="42176D31" w14:textId="77777777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>Regulacja wysokości: Tak</w:t>
            </w:r>
          </w:p>
          <w:p w14:paraId="17C4CD57" w14:textId="77777777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>Zatyczki zabezpieczające podłogę przed zarysowaniem.</w:t>
            </w:r>
          </w:p>
          <w:p w14:paraId="74064297" w14:textId="77777777" w:rsidR="005E053B" w:rsidRPr="004C44F0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>Wymiary całkowite blatu powinny mieścić się w przedziale: 130-140 cm / szer. 50-60 cm / gr. 1,8-2,5 cm</w:t>
            </w:r>
          </w:p>
        </w:tc>
        <w:tc>
          <w:tcPr>
            <w:tcW w:w="794" w:type="dxa"/>
          </w:tcPr>
          <w:p w14:paraId="2F359FB4" w14:textId="77777777" w:rsidR="005E053B" w:rsidRPr="00E42217" w:rsidRDefault="005E053B" w:rsidP="005E053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C44F0">
              <w:rPr>
                <w:rFonts w:asciiTheme="minorHAnsi" w:hAnsiTheme="minorHAnsi" w:cstheme="minorHAnsi"/>
              </w:rPr>
              <w:t>20</w:t>
            </w:r>
          </w:p>
        </w:tc>
      </w:tr>
      <w:tr w:rsidR="005E053B" w:rsidRPr="00E42217" w14:paraId="6B081B2C" w14:textId="77777777" w:rsidTr="00BE2AD2">
        <w:tc>
          <w:tcPr>
            <w:tcW w:w="562" w:type="dxa"/>
            <w:shd w:val="clear" w:color="auto" w:fill="F2F2F2"/>
          </w:tcPr>
          <w:p w14:paraId="2AA6E3BF" w14:textId="77777777" w:rsidR="005E053B" w:rsidRPr="00E42217" w:rsidRDefault="005E053B" w:rsidP="005E053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F7BD15B" w14:textId="77777777" w:rsidR="005E053B" w:rsidRPr="00E42217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>Fotel</w:t>
            </w:r>
          </w:p>
        </w:tc>
        <w:tc>
          <w:tcPr>
            <w:tcW w:w="7280" w:type="dxa"/>
          </w:tcPr>
          <w:p w14:paraId="2C1B6807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UWAGA:</w:t>
            </w:r>
          </w:p>
          <w:p w14:paraId="32729176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Produkt musi posiadać certyfikat dopuszczający do użytkowania w jednostkach oświatowych, tj. powinny spełniać normy określone przepisami krajowymi.</w:t>
            </w:r>
          </w:p>
          <w:p w14:paraId="70432931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 xml:space="preserve">Przeznaczenie do szkoły średniej. </w:t>
            </w:r>
          </w:p>
          <w:p w14:paraId="5B902806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Krzesło szkolne</w:t>
            </w:r>
          </w:p>
          <w:p w14:paraId="445C4552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Kolor siedziska i oparcia: Szary</w:t>
            </w:r>
          </w:p>
          <w:p w14:paraId="22DC3E25" w14:textId="0FA0A71C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Stelaża: Aluminiowy o średnicy 22</w:t>
            </w:r>
            <w:r w:rsidR="00454207" w:rsidRPr="00122A7F">
              <w:rPr>
                <w:rFonts w:asciiTheme="minorHAnsi" w:hAnsiTheme="minorHAnsi" w:cstheme="minorHAnsi"/>
              </w:rPr>
              <w:t>-24</w:t>
            </w:r>
            <w:r w:rsidRPr="00122A7F">
              <w:rPr>
                <w:rFonts w:asciiTheme="minorHAnsi" w:hAnsiTheme="minorHAnsi" w:cstheme="minorHAnsi"/>
              </w:rPr>
              <w:t xml:space="preserve"> mm</w:t>
            </w:r>
          </w:p>
          <w:p w14:paraId="7648E5BC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Zatyczki zabezpieczające podłogę przed zarysowaniem.</w:t>
            </w:r>
          </w:p>
          <w:p w14:paraId="65A24465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Siedzisko: ergonomiczne, wykonane z tworzywa sztucznego</w:t>
            </w:r>
          </w:p>
          <w:p w14:paraId="1D26D480" w14:textId="77777777" w:rsidR="005E053B" w:rsidRPr="00E42217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Rozmiar: 6</w:t>
            </w:r>
          </w:p>
        </w:tc>
        <w:tc>
          <w:tcPr>
            <w:tcW w:w="794" w:type="dxa"/>
          </w:tcPr>
          <w:p w14:paraId="75B2E500" w14:textId="77777777" w:rsidR="005E053B" w:rsidRPr="00E42217" w:rsidRDefault="005E053B" w:rsidP="005E053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>20</w:t>
            </w:r>
          </w:p>
        </w:tc>
      </w:tr>
      <w:tr w:rsidR="005E053B" w:rsidRPr="00E42217" w14:paraId="0C275917" w14:textId="77777777" w:rsidTr="00BE2AD2">
        <w:tc>
          <w:tcPr>
            <w:tcW w:w="562" w:type="dxa"/>
            <w:shd w:val="clear" w:color="auto" w:fill="F2F2F2"/>
          </w:tcPr>
          <w:p w14:paraId="31074FA9" w14:textId="77777777" w:rsidR="005E053B" w:rsidRPr="00E42217" w:rsidRDefault="005E053B" w:rsidP="005E053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087D6CC" w14:textId="77777777" w:rsidR="005E053B" w:rsidRPr="00E42217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 xml:space="preserve">Zestaw mebli do pracowni ochronne </w:t>
            </w:r>
          </w:p>
        </w:tc>
        <w:tc>
          <w:tcPr>
            <w:tcW w:w="7280" w:type="dxa"/>
          </w:tcPr>
          <w:p w14:paraId="7647FFC3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UWAGA:</w:t>
            </w:r>
          </w:p>
          <w:p w14:paraId="432BC9C3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Produkt musi posiadać certyfikat dopuszczający do użytkowania w jednostkach oświatowych, tj. powinny spełniać normy określone przepisami krajowymi.</w:t>
            </w:r>
          </w:p>
          <w:p w14:paraId="01E80ED7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 xml:space="preserve">Przeznaczenie do szkoły średniej. </w:t>
            </w:r>
          </w:p>
          <w:p w14:paraId="3E8E0F25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AE7CB65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Stół demonstracyjny nauczycielski do pracowni chemicznej/biologicznej, do prowadzenia pokazów dydaktycznych, doświadczeń i ćwiczeń.</w:t>
            </w:r>
          </w:p>
          <w:p w14:paraId="5972C113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265D896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Szczegóły produktu:</w:t>
            </w:r>
          </w:p>
          <w:p w14:paraId="3832AE70" w14:textId="7EFDB29A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 xml:space="preserve">wymiary: </w:t>
            </w:r>
            <w:r w:rsidR="00454207" w:rsidRPr="00122A7F">
              <w:rPr>
                <w:rFonts w:asciiTheme="minorHAnsi" w:hAnsiTheme="minorHAnsi" w:cstheme="minorHAnsi"/>
              </w:rPr>
              <w:t>170-</w:t>
            </w:r>
            <w:r w:rsidRPr="00122A7F">
              <w:rPr>
                <w:rFonts w:asciiTheme="minorHAnsi" w:hAnsiTheme="minorHAnsi" w:cstheme="minorHAnsi"/>
              </w:rPr>
              <w:t xml:space="preserve">180 x </w:t>
            </w:r>
            <w:r w:rsidR="00454207" w:rsidRPr="00122A7F">
              <w:rPr>
                <w:rFonts w:asciiTheme="minorHAnsi" w:hAnsiTheme="minorHAnsi" w:cstheme="minorHAnsi"/>
              </w:rPr>
              <w:t>70-</w:t>
            </w:r>
            <w:r w:rsidRPr="00122A7F">
              <w:rPr>
                <w:rFonts w:asciiTheme="minorHAnsi" w:hAnsiTheme="minorHAnsi" w:cstheme="minorHAnsi"/>
              </w:rPr>
              <w:t xml:space="preserve">80 x </w:t>
            </w:r>
            <w:r w:rsidR="00454207" w:rsidRPr="00122A7F">
              <w:rPr>
                <w:rFonts w:asciiTheme="minorHAnsi" w:hAnsiTheme="minorHAnsi" w:cstheme="minorHAnsi"/>
              </w:rPr>
              <w:t>80-</w:t>
            </w:r>
            <w:r w:rsidRPr="00122A7F">
              <w:rPr>
                <w:rFonts w:asciiTheme="minorHAnsi" w:hAnsiTheme="minorHAnsi" w:cstheme="minorHAnsi"/>
              </w:rPr>
              <w:t>90 cm</w:t>
            </w:r>
          </w:p>
          <w:p w14:paraId="0B5ABE28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blat: lita ceramika techniczna LCT, odporna na chemikalia (poza kwasem HF), uderzenia, zarysowania, ścieranie i obciążenia mechaniczne; obrzeże PCV 2 mm</w:t>
            </w:r>
          </w:p>
          <w:p w14:paraId="333DB23D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zlew: stal nierdzewna, po lewej stronie blatu</w:t>
            </w:r>
          </w:p>
          <w:p w14:paraId="60EBA05B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bateria sanitarna: ciepła i zimna woda</w:t>
            </w:r>
          </w:p>
          <w:p w14:paraId="4A73A6DD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szafki laminowane zlewozmywakowa techniczna</w:t>
            </w:r>
          </w:p>
          <w:p w14:paraId="51D54407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szafka laminowana z jedną szufladą i drzwiczkami</w:t>
            </w:r>
          </w:p>
          <w:p w14:paraId="7D9F8EEA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miejsce do siedzenia: prześwit zabudowany maskownicą</w:t>
            </w:r>
          </w:p>
          <w:p w14:paraId="6D3AA70F" w14:textId="3663D3CD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 xml:space="preserve">stół oparty na stelażu </w:t>
            </w:r>
            <w:proofErr w:type="spellStart"/>
            <w:r w:rsidRPr="00122A7F">
              <w:rPr>
                <w:rFonts w:asciiTheme="minorHAnsi" w:hAnsiTheme="minorHAnsi" w:cstheme="minorHAnsi"/>
              </w:rPr>
              <w:t>podszafkowym</w:t>
            </w:r>
            <w:proofErr w:type="spellEnd"/>
            <w:r w:rsidRPr="00122A7F">
              <w:rPr>
                <w:rFonts w:asciiTheme="minorHAnsi" w:hAnsiTheme="minorHAnsi" w:cstheme="minorHAnsi"/>
              </w:rPr>
              <w:t xml:space="preserve"> z profilu stalowego </w:t>
            </w:r>
            <w:r w:rsidR="00B0110A" w:rsidRPr="00122A7F">
              <w:rPr>
                <w:rFonts w:asciiTheme="minorHAnsi" w:hAnsiTheme="minorHAnsi" w:cstheme="minorHAnsi"/>
              </w:rPr>
              <w:t>25-</w:t>
            </w:r>
            <w:r w:rsidRPr="00122A7F">
              <w:rPr>
                <w:rFonts w:asciiTheme="minorHAnsi" w:hAnsiTheme="minorHAnsi" w:cstheme="minorHAnsi"/>
              </w:rPr>
              <w:t>30x</w:t>
            </w:r>
            <w:r w:rsidR="00B0110A" w:rsidRPr="00122A7F">
              <w:rPr>
                <w:rFonts w:asciiTheme="minorHAnsi" w:hAnsiTheme="minorHAnsi" w:cstheme="minorHAnsi"/>
              </w:rPr>
              <w:t>25-</w:t>
            </w:r>
            <w:r w:rsidRPr="00122A7F">
              <w:rPr>
                <w:rFonts w:asciiTheme="minorHAnsi" w:hAnsiTheme="minorHAnsi" w:cstheme="minorHAnsi"/>
              </w:rPr>
              <w:t>30 mm, malowanym proszkowo farbą epoksydową</w:t>
            </w:r>
          </w:p>
          <w:p w14:paraId="7E27D49F" w14:textId="77777777" w:rsidR="005E053B" w:rsidRPr="00E42217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regulowane stopki (0-50 mm)</w:t>
            </w:r>
          </w:p>
        </w:tc>
        <w:tc>
          <w:tcPr>
            <w:tcW w:w="794" w:type="dxa"/>
          </w:tcPr>
          <w:p w14:paraId="5914C06F" w14:textId="77777777" w:rsidR="005E053B" w:rsidRPr="00E42217" w:rsidRDefault="005E053B" w:rsidP="005E053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>2</w:t>
            </w:r>
          </w:p>
        </w:tc>
      </w:tr>
      <w:tr w:rsidR="005E053B" w:rsidRPr="00E42217" w14:paraId="3C6A89C7" w14:textId="77777777" w:rsidTr="00122A7F">
        <w:tc>
          <w:tcPr>
            <w:tcW w:w="562" w:type="dxa"/>
            <w:shd w:val="clear" w:color="auto" w:fill="F2F2F2" w:themeFill="background1" w:themeFillShade="F2"/>
          </w:tcPr>
          <w:p w14:paraId="5C917702" w14:textId="77777777" w:rsidR="005E053B" w:rsidRPr="00E42217" w:rsidRDefault="005E053B" w:rsidP="005E053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38F75A5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Szafa metalowa do przechowywania odczynników</w:t>
            </w:r>
          </w:p>
        </w:tc>
        <w:tc>
          <w:tcPr>
            <w:tcW w:w="7280" w:type="dxa"/>
          </w:tcPr>
          <w:p w14:paraId="41A126B0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UWAGA:</w:t>
            </w:r>
          </w:p>
          <w:p w14:paraId="5E560F6B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Produkt musi posiadać certyfikat dopuszczający do użytkowania w jednostkach oświatowych, tj. powinny spełniać normy określone przepisami krajowymi.</w:t>
            </w:r>
          </w:p>
          <w:p w14:paraId="269A61C7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 xml:space="preserve">Przeznaczenie do szkoły średniej. </w:t>
            </w:r>
          </w:p>
          <w:p w14:paraId="0BA5C3F9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15BCF2B" w14:textId="1AD09830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Blacha czarna</w:t>
            </w:r>
            <w:r w:rsidR="000D2C30" w:rsidRPr="00122A7F">
              <w:rPr>
                <w:rFonts w:asciiTheme="minorHAnsi" w:hAnsiTheme="minorHAnsi" w:cstheme="minorHAnsi"/>
              </w:rPr>
              <w:t xml:space="preserve"> </w:t>
            </w:r>
            <w:r w:rsidR="000D2C30" w:rsidRPr="00122A7F">
              <w:rPr>
                <w:rFonts w:asciiTheme="minorHAnsi" w:hAnsiTheme="minorHAnsi" w:cstheme="minorHAnsi"/>
                <w:b/>
              </w:rPr>
              <w:t>lub szara (popielata)</w:t>
            </w:r>
            <w:r w:rsidRPr="00122A7F">
              <w:rPr>
                <w:rFonts w:asciiTheme="minorHAnsi" w:hAnsiTheme="minorHAnsi" w:cstheme="minorHAnsi"/>
              </w:rPr>
              <w:t xml:space="preserve"> o grubości ok. 0,6 mm lakierowana proszkowo. Drzwi szafy osadzone na zawiasach zewnętrznych, zamykane zamkiem kluczowym z pokrętłem z 3-punktowym systemem ryglowania. Drzwi wyposażone w otwory do zasysania powietrza z zewnątrz do szafy.</w:t>
            </w:r>
          </w:p>
          <w:p w14:paraId="6A2788CC" w14:textId="77777777" w:rsidR="005E053B" w:rsidRPr="00122A7F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Wewnątrz szafy: min. 4 przestawne pełne półki z blachy ocynkowanej o grub. 0,7 mm, półki z obrzeżami wokół, półki mocowane na stalowych ceownikach i listwach zaczepowych, obciążenie każdej półki do 40 kg</w:t>
            </w:r>
          </w:p>
          <w:p w14:paraId="09B7F4C5" w14:textId="3497A3CF" w:rsidR="005E053B" w:rsidRPr="00122A7F" w:rsidRDefault="005E053B" w:rsidP="001A606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22A7F">
              <w:rPr>
                <w:rFonts w:asciiTheme="minorHAnsi" w:hAnsiTheme="minorHAnsi" w:cstheme="minorHAnsi"/>
                <w:b/>
              </w:rPr>
              <w:t>Wymiary: 7</w:t>
            </w:r>
            <w:r w:rsidR="001A6060" w:rsidRPr="00122A7F">
              <w:rPr>
                <w:rFonts w:asciiTheme="minorHAnsi" w:hAnsiTheme="minorHAnsi" w:cstheme="minorHAnsi"/>
                <w:b/>
              </w:rPr>
              <w:t xml:space="preserve">0-85 </w:t>
            </w:r>
            <w:r w:rsidRPr="00122A7F">
              <w:rPr>
                <w:rFonts w:asciiTheme="minorHAnsi" w:hAnsiTheme="minorHAnsi" w:cstheme="minorHAnsi"/>
                <w:b/>
              </w:rPr>
              <w:t>x4</w:t>
            </w:r>
            <w:r w:rsidR="001A6060" w:rsidRPr="00122A7F">
              <w:rPr>
                <w:rFonts w:asciiTheme="minorHAnsi" w:hAnsiTheme="minorHAnsi" w:cstheme="minorHAnsi"/>
                <w:b/>
              </w:rPr>
              <w:t>0-45</w:t>
            </w:r>
            <w:r w:rsidRPr="00122A7F">
              <w:rPr>
                <w:rFonts w:asciiTheme="minorHAnsi" w:hAnsiTheme="minorHAnsi" w:cstheme="minorHAnsi"/>
                <w:b/>
              </w:rPr>
              <w:t>x1</w:t>
            </w:r>
            <w:r w:rsidR="001A6060" w:rsidRPr="00122A7F">
              <w:rPr>
                <w:rFonts w:asciiTheme="minorHAnsi" w:hAnsiTheme="minorHAnsi" w:cstheme="minorHAnsi"/>
                <w:b/>
              </w:rPr>
              <w:t>75-195</w:t>
            </w:r>
            <w:r w:rsidRPr="00122A7F">
              <w:rPr>
                <w:rFonts w:asciiTheme="minorHAnsi" w:hAnsiTheme="minorHAnsi" w:cstheme="minorHAnsi"/>
                <w:b/>
              </w:rPr>
              <w:t xml:space="preserve"> cm</w:t>
            </w:r>
          </w:p>
        </w:tc>
        <w:tc>
          <w:tcPr>
            <w:tcW w:w="794" w:type="dxa"/>
          </w:tcPr>
          <w:p w14:paraId="7135EA4D" w14:textId="77777777" w:rsidR="005E053B" w:rsidRPr="00122A7F" w:rsidRDefault="005E053B" w:rsidP="005E053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22A7F">
              <w:rPr>
                <w:rFonts w:asciiTheme="minorHAnsi" w:hAnsiTheme="minorHAnsi" w:cstheme="minorHAnsi"/>
              </w:rPr>
              <w:t>1</w:t>
            </w:r>
          </w:p>
        </w:tc>
      </w:tr>
      <w:tr w:rsidR="005E053B" w:rsidRPr="00E42217" w14:paraId="15A3C376" w14:textId="77777777" w:rsidTr="00BE2AD2">
        <w:tc>
          <w:tcPr>
            <w:tcW w:w="562" w:type="dxa"/>
            <w:shd w:val="clear" w:color="auto" w:fill="F2F2F2"/>
          </w:tcPr>
          <w:p w14:paraId="5E34703B" w14:textId="77777777" w:rsidR="005E053B" w:rsidRPr="00E42217" w:rsidRDefault="005E053B" w:rsidP="005E053B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CC27894" w14:textId="77777777" w:rsidR="005E053B" w:rsidRPr="00E42217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eastAsia="Times New Roman" w:hAnsiTheme="minorHAnsi" w:cstheme="minorHAnsi"/>
                <w:color w:val="000000"/>
              </w:rPr>
              <w:t>Dostawa i montaż mebli laboratoryjnych</w:t>
            </w:r>
          </w:p>
        </w:tc>
        <w:tc>
          <w:tcPr>
            <w:tcW w:w="7280" w:type="dxa"/>
          </w:tcPr>
          <w:p w14:paraId="6B9883E1" w14:textId="77777777" w:rsidR="005E053B" w:rsidRPr="00E42217" w:rsidRDefault="005E053B" w:rsidP="005E053B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E42217">
              <w:rPr>
                <w:rFonts w:asciiTheme="minorHAnsi" w:hAnsiTheme="minorHAnsi" w:cstheme="minorHAnsi"/>
                <w:sz w:val="22"/>
                <w:szCs w:val="22"/>
              </w:rPr>
              <w:t>Zakres prac obejmuje dostawę i montaż dostarczonych mebli zgodnie z dokumentacją techniczną oraz wskazaniami zamawiającego.</w:t>
            </w:r>
          </w:p>
          <w:p w14:paraId="55083ED4" w14:textId="77777777" w:rsidR="005E053B" w:rsidRPr="00E42217" w:rsidRDefault="005E053B" w:rsidP="005E053B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E42217">
              <w:rPr>
                <w:rStyle w:val="Pogrubienie"/>
                <w:rFonts w:asciiTheme="minorHAnsi" w:eastAsiaTheme="majorEastAsia" w:hAnsiTheme="minorHAnsi" w:cstheme="minorHAnsi"/>
                <w:sz w:val="22"/>
                <w:szCs w:val="22"/>
              </w:rPr>
              <w:t>Zakres montażu:</w:t>
            </w:r>
          </w:p>
          <w:p w14:paraId="385F4107" w14:textId="77777777" w:rsidR="005E053B" w:rsidRPr="00E42217" w:rsidRDefault="005E053B" w:rsidP="005E053B">
            <w:pPr>
              <w:numPr>
                <w:ilvl w:val="0"/>
                <w:numId w:val="66"/>
              </w:numPr>
              <w:tabs>
                <w:tab w:val="clear" w:pos="720"/>
                <w:tab w:val="num" w:pos="179"/>
              </w:tabs>
              <w:spacing w:after="0" w:line="240" w:lineRule="auto"/>
              <w:ind w:left="37" w:hanging="37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>Wniesienie i rozmieszczenie mebli we wskazanych pomieszczeniach</w:t>
            </w:r>
          </w:p>
          <w:p w14:paraId="394E869B" w14:textId="77777777" w:rsidR="005E053B" w:rsidRPr="00E42217" w:rsidRDefault="005E053B" w:rsidP="005E053B">
            <w:pPr>
              <w:numPr>
                <w:ilvl w:val="0"/>
                <w:numId w:val="66"/>
              </w:numPr>
              <w:tabs>
                <w:tab w:val="clear" w:pos="720"/>
                <w:tab w:val="num" w:pos="179"/>
              </w:tabs>
              <w:spacing w:after="0" w:line="240" w:lineRule="auto"/>
              <w:ind w:left="37" w:hanging="37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>Skręcenie, poziomowanie i stabilizacja elementów</w:t>
            </w:r>
          </w:p>
          <w:p w14:paraId="148EB2B7" w14:textId="77777777" w:rsidR="005E053B" w:rsidRPr="00E42217" w:rsidRDefault="005E053B" w:rsidP="005E053B">
            <w:pPr>
              <w:numPr>
                <w:ilvl w:val="0"/>
                <w:numId w:val="66"/>
              </w:numPr>
              <w:tabs>
                <w:tab w:val="clear" w:pos="720"/>
                <w:tab w:val="num" w:pos="179"/>
              </w:tabs>
              <w:spacing w:after="0" w:line="240" w:lineRule="auto"/>
              <w:ind w:left="37" w:hanging="37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>Zamocowanie szafek, stołów, regałów oraz innych elementów zgodnie z projektem</w:t>
            </w:r>
          </w:p>
          <w:p w14:paraId="416AD81E" w14:textId="77777777" w:rsidR="005E053B" w:rsidRPr="00E42217" w:rsidRDefault="005E053B" w:rsidP="005E053B">
            <w:pPr>
              <w:numPr>
                <w:ilvl w:val="0"/>
                <w:numId w:val="66"/>
              </w:numPr>
              <w:tabs>
                <w:tab w:val="clear" w:pos="720"/>
                <w:tab w:val="num" w:pos="179"/>
              </w:tabs>
              <w:spacing w:after="0" w:line="240" w:lineRule="auto"/>
              <w:ind w:left="37" w:hanging="37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>Podstawowe podłączenie mebli do instalacji (jeśli wymagane)</w:t>
            </w:r>
          </w:p>
          <w:p w14:paraId="3AF1D53C" w14:textId="77777777" w:rsidR="005E053B" w:rsidRPr="00E42217" w:rsidRDefault="005E053B" w:rsidP="005E053B">
            <w:pPr>
              <w:numPr>
                <w:ilvl w:val="0"/>
                <w:numId w:val="66"/>
              </w:numPr>
              <w:tabs>
                <w:tab w:val="clear" w:pos="720"/>
                <w:tab w:val="num" w:pos="179"/>
              </w:tabs>
              <w:spacing w:after="0" w:line="240" w:lineRule="auto"/>
              <w:ind w:left="37" w:hanging="37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>Odbiór prac przez zamawiającego</w:t>
            </w:r>
          </w:p>
          <w:p w14:paraId="6A8E2C92" w14:textId="77777777" w:rsidR="005E053B" w:rsidRPr="00E42217" w:rsidRDefault="005E053B" w:rsidP="005E053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hAnsiTheme="minorHAnsi" w:cstheme="minorHAnsi"/>
              </w:rPr>
              <w:t>Montaż zostanie przeprowadzony zgodnie z obowiązującymi normami oraz zasadami bezpieczeństwa.</w:t>
            </w:r>
          </w:p>
        </w:tc>
        <w:tc>
          <w:tcPr>
            <w:tcW w:w="794" w:type="dxa"/>
          </w:tcPr>
          <w:p w14:paraId="6B50CBB5" w14:textId="77777777" w:rsidR="005E053B" w:rsidRPr="00E42217" w:rsidRDefault="005E053B" w:rsidP="005E053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42217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</w:tbl>
    <w:p w14:paraId="468E3E23" w14:textId="77777777" w:rsidR="005E053B" w:rsidRPr="00E42217" w:rsidRDefault="005E053B" w:rsidP="005E053B">
      <w:pPr>
        <w:tabs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59F2AE5D" w14:textId="77777777" w:rsidR="005E053B" w:rsidRPr="00E42217" w:rsidRDefault="005E053B" w:rsidP="005E053B">
      <w:pPr>
        <w:tabs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  <w:bookmarkStart w:id="5" w:name="_Hlk214555144"/>
      <w:r w:rsidRPr="00E42217">
        <w:rPr>
          <w:rFonts w:asciiTheme="minorHAnsi" w:hAnsiTheme="minorHAnsi" w:cstheme="minorHAnsi"/>
          <w:b/>
        </w:rPr>
        <w:t>Dodatkowe informacje:</w:t>
      </w:r>
    </w:p>
    <w:p w14:paraId="4E1803F8" w14:textId="77777777" w:rsidR="005E053B" w:rsidRPr="00E42217" w:rsidRDefault="005E053B" w:rsidP="005E053B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42217">
        <w:rPr>
          <w:rFonts w:asciiTheme="minorHAnsi" w:hAnsiTheme="minorHAnsi" w:cstheme="minorHAnsi"/>
        </w:rPr>
        <w:t xml:space="preserve">Minimalne parametry techniczno-jakościowe przedmiotu zamówienia zostały określone szczegółowo w tabelach powyżej. </w:t>
      </w:r>
    </w:p>
    <w:p w14:paraId="0A5D274D" w14:textId="77777777" w:rsidR="005E053B" w:rsidRPr="00E42217" w:rsidRDefault="005E053B" w:rsidP="005E053B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bookmarkStart w:id="6" w:name="_heading=h.3znysh7" w:colFirst="0" w:colLast="0"/>
      <w:bookmarkEnd w:id="6"/>
      <w:r w:rsidRPr="00E42217">
        <w:rPr>
          <w:rFonts w:asciiTheme="minorHAnsi" w:hAnsiTheme="minorHAnsi" w:cstheme="minorHAnsi"/>
        </w:rPr>
        <w:t xml:space="preserve">Oferowane przez Wykonawcę wyposażenie musi być fabrycznie nowe, nieużywany i wolne od wad oraz musi spełniać minimalne parametry techniczne i jakościowe określone w tabelach powyżej. </w:t>
      </w:r>
    </w:p>
    <w:p w14:paraId="32B95F29" w14:textId="77777777" w:rsidR="005E053B" w:rsidRPr="00E42217" w:rsidRDefault="005E053B" w:rsidP="005E053B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42217">
        <w:rPr>
          <w:rFonts w:asciiTheme="minorHAnsi" w:hAnsiTheme="minorHAnsi" w:cstheme="minorHAnsi"/>
        </w:rPr>
        <w:t>Oferowan</w:t>
      </w:r>
      <w:r>
        <w:rPr>
          <w:rFonts w:asciiTheme="minorHAnsi" w:hAnsiTheme="minorHAnsi" w:cstheme="minorHAnsi"/>
        </w:rPr>
        <w:t>e</w:t>
      </w:r>
      <w:r w:rsidRPr="00E42217">
        <w:rPr>
          <w:rFonts w:asciiTheme="minorHAnsi" w:hAnsiTheme="minorHAnsi" w:cstheme="minorHAnsi"/>
        </w:rPr>
        <w:t xml:space="preserve"> wyposażenie musi być objęty gwarancją producenta na okres c</w:t>
      </w:r>
      <w:r>
        <w:rPr>
          <w:rFonts w:asciiTheme="minorHAnsi" w:hAnsiTheme="minorHAnsi" w:cstheme="minorHAnsi"/>
        </w:rPr>
        <w:t>o</w:t>
      </w:r>
      <w:r w:rsidRPr="00E42217">
        <w:rPr>
          <w:rFonts w:asciiTheme="minorHAnsi" w:hAnsiTheme="minorHAnsi" w:cstheme="minorHAnsi"/>
        </w:rPr>
        <w:t xml:space="preserve"> najmniej 12 miesięcy. Okres gwarancji będzie liczony od daty podpisania protokołu odbioru.</w:t>
      </w:r>
    </w:p>
    <w:p w14:paraId="0C84657D" w14:textId="77777777" w:rsidR="005E053B" w:rsidRPr="00E42217" w:rsidRDefault="005E053B" w:rsidP="005E053B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42217">
        <w:rPr>
          <w:rFonts w:asciiTheme="minorHAnsi" w:hAnsiTheme="minorHAnsi" w:cstheme="minorHAnsi"/>
        </w:rPr>
        <w:t xml:space="preserve">W ramach gwarancji Wykonawca zobowiązany będzie do zapewnienia wykonania naprawy w terminach i na </w:t>
      </w:r>
      <w:r w:rsidRPr="00E42217">
        <w:rPr>
          <w:rFonts w:asciiTheme="minorHAnsi" w:hAnsiTheme="minorHAnsi" w:cstheme="minorHAnsi"/>
        </w:rPr>
        <w:lastRenderedPageBreak/>
        <w:t>warunkach określonych w niniejszym dokumencie i w umowie.</w:t>
      </w:r>
    </w:p>
    <w:p w14:paraId="4E362BB9" w14:textId="77777777" w:rsidR="005E053B" w:rsidRPr="00E42217" w:rsidRDefault="005E053B" w:rsidP="005E053B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42217">
        <w:rPr>
          <w:rFonts w:asciiTheme="minorHAnsi" w:hAnsiTheme="minorHAnsi" w:cstheme="minorHAnsi"/>
        </w:rPr>
        <w:t>Zamawiający nie ponosi kosztów naprawy (w szczególności usług, części, sprzętu zastępczego i transportu), w razie wątpliwości wszelkie koszty związane z naprawą obciążają Wykonawcę.</w:t>
      </w:r>
    </w:p>
    <w:p w14:paraId="0F3844B5" w14:textId="77777777" w:rsidR="005E053B" w:rsidRPr="00E42217" w:rsidRDefault="005E053B" w:rsidP="005E053B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42217">
        <w:rPr>
          <w:rFonts w:asciiTheme="minorHAnsi" w:hAnsiTheme="minorHAnsi" w:cstheme="minorHAnsi"/>
        </w:rPr>
        <w:t>Wykonanie naprawy nie spowoduje utraty gwarancji. W przypadku zawinionej przez Wykonawcę utraty gwarancji wszelkie koszty i obowiązki wynikające z gwarancji przechodzą na Wykonawcę.</w:t>
      </w:r>
    </w:p>
    <w:p w14:paraId="7CB087D3" w14:textId="77777777" w:rsidR="005E053B" w:rsidRPr="00AF40EA" w:rsidRDefault="005E053B" w:rsidP="00AF40EA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AF40EA">
        <w:rPr>
          <w:rFonts w:asciiTheme="minorHAnsi" w:hAnsiTheme="minorHAnsi" w:cstheme="minorHAnsi"/>
          <w:b/>
          <w:bCs/>
        </w:rPr>
        <w:t>UWAGA: Wykonawca przy realizacji przedmiotowego zamówienia zobowiązany będzie do zachowania dbałości o środowisko naturalne, poprzez m.in. eliminowanie z użycia przedmiotów jednorazowego użytku wykonanych z tworzyw sztucznych, rezygnacji z używania jednorazowych opakowań, toreb, siatek i reklamówek wykonanych z poliolefinowych tworzyw sztucznych, wykorzystywania przy wykonywaniu umowy materiałów, które pochodzą z recyklingu lub podlegają procesowi recyklingu, zastępowaniu druków materiałów szkoleniowych wersjami elektronicznymi, itp.</w:t>
      </w:r>
      <w:bookmarkEnd w:id="5"/>
    </w:p>
    <w:p w14:paraId="542BA17E" w14:textId="1B57B313" w:rsidR="00D92786" w:rsidRPr="00A80DB1" w:rsidRDefault="00D92786">
      <w:pPr>
        <w:spacing w:after="0" w:line="240" w:lineRule="auto"/>
        <w:jc w:val="both"/>
        <w:rPr>
          <w:sz w:val="20"/>
          <w:szCs w:val="20"/>
        </w:rPr>
      </w:pPr>
    </w:p>
    <w:sectPr w:rsidR="00D92786" w:rsidRPr="00A80DB1" w:rsidSect="00416E93">
      <w:headerReference w:type="default" r:id="rId9"/>
      <w:pgSz w:w="11906" w:h="16838"/>
      <w:pgMar w:top="1415" w:right="720" w:bottom="720" w:left="720" w:header="284" w:footer="31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96897" w14:textId="77777777" w:rsidR="00AA6AE5" w:rsidRPr="00A80DB1" w:rsidRDefault="00AA6AE5">
      <w:pPr>
        <w:spacing w:after="0" w:line="240" w:lineRule="auto"/>
      </w:pPr>
      <w:r w:rsidRPr="00A80DB1">
        <w:separator/>
      </w:r>
    </w:p>
  </w:endnote>
  <w:endnote w:type="continuationSeparator" w:id="0">
    <w:p w14:paraId="7C48249B" w14:textId="77777777" w:rsidR="00AA6AE5" w:rsidRPr="00A80DB1" w:rsidRDefault="00AA6AE5">
      <w:pPr>
        <w:spacing w:after="0" w:line="240" w:lineRule="auto"/>
      </w:pPr>
      <w:r w:rsidRPr="00A80D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CFE3D" w14:textId="77777777" w:rsidR="00AA6AE5" w:rsidRPr="00A80DB1" w:rsidRDefault="00AA6AE5">
      <w:pPr>
        <w:spacing w:after="0" w:line="240" w:lineRule="auto"/>
      </w:pPr>
      <w:r w:rsidRPr="00A80DB1">
        <w:separator/>
      </w:r>
    </w:p>
  </w:footnote>
  <w:footnote w:type="continuationSeparator" w:id="0">
    <w:p w14:paraId="3913475F" w14:textId="77777777" w:rsidR="00AA6AE5" w:rsidRPr="00A80DB1" w:rsidRDefault="00AA6AE5">
      <w:pPr>
        <w:spacing w:after="0" w:line="240" w:lineRule="auto"/>
      </w:pPr>
      <w:r w:rsidRPr="00A80DB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79A52" w14:textId="77777777" w:rsidR="003D1E5F" w:rsidRPr="00A80DB1" w:rsidRDefault="003D1E5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 w:rsidRPr="00A80DB1">
      <w:rPr>
        <w:noProof/>
      </w:rPr>
      <w:drawing>
        <wp:anchor distT="0" distB="0" distL="114300" distR="114300" simplePos="0" relativeHeight="251658240" behindDoc="0" locked="0" layoutInCell="1" allowOverlap="1" wp14:anchorId="05D4EA1B" wp14:editId="5425C8C7">
          <wp:simplePos x="0" y="0"/>
          <wp:positionH relativeFrom="column">
            <wp:posOffset>442954</wp:posOffset>
          </wp:positionH>
          <wp:positionV relativeFrom="paragraph">
            <wp:posOffset>0</wp:posOffset>
          </wp:positionV>
          <wp:extent cx="5760000" cy="579600"/>
          <wp:effectExtent l="0" t="0" r="0" b="0"/>
          <wp:wrapNone/>
          <wp:docPr id="93708569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000" cy="57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F79"/>
    <w:multiLevelType w:val="multilevel"/>
    <w:tmpl w:val="89C2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90088"/>
    <w:multiLevelType w:val="multilevel"/>
    <w:tmpl w:val="A04A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623A0"/>
    <w:multiLevelType w:val="multilevel"/>
    <w:tmpl w:val="E20C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E3019"/>
    <w:multiLevelType w:val="multilevel"/>
    <w:tmpl w:val="EC9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D6D11"/>
    <w:multiLevelType w:val="multilevel"/>
    <w:tmpl w:val="D7F6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200190"/>
    <w:multiLevelType w:val="multilevel"/>
    <w:tmpl w:val="3FA2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6386D"/>
    <w:multiLevelType w:val="multilevel"/>
    <w:tmpl w:val="C648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D2051D"/>
    <w:multiLevelType w:val="multilevel"/>
    <w:tmpl w:val="9774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BF6837"/>
    <w:multiLevelType w:val="multilevel"/>
    <w:tmpl w:val="8E36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3D5120"/>
    <w:multiLevelType w:val="hybridMultilevel"/>
    <w:tmpl w:val="2A265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B701C"/>
    <w:multiLevelType w:val="multilevel"/>
    <w:tmpl w:val="4F48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B145EC"/>
    <w:multiLevelType w:val="multilevel"/>
    <w:tmpl w:val="5E84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7104C1"/>
    <w:multiLevelType w:val="multilevel"/>
    <w:tmpl w:val="2790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8126C9"/>
    <w:multiLevelType w:val="multilevel"/>
    <w:tmpl w:val="5CD2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B2676F"/>
    <w:multiLevelType w:val="multilevel"/>
    <w:tmpl w:val="C728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C54410"/>
    <w:multiLevelType w:val="hybridMultilevel"/>
    <w:tmpl w:val="1AC2F142"/>
    <w:lvl w:ilvl="0" w:tplc="604A653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9413E"/>
    <w:multiLevelType w:val="multilevel"/>
    <w:tmpl w:val="491C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0F06D8"/>
    <w:multiLevelType w:val="multilevel"/>
    <w:tmpl w:val="64548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601B18"/>
    <w:multiLevelType w:val="multilevel"/>
    <w:tmpl w:val="527C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BA2430"/>
    <w:multiLevelType w:val="multilevel"/>
    <w:tmpl w:val="E678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87B207C"/>
    <w:multiLevelType w:val="multilevel"/>
    <w:tmpl w:val="D842D4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2B9658ED"/>
    <w:multiLevelType w:val="multilevel"/>
    <w:tmpl w:val="A58805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126E8"/>
    <w:multiLevelType w:val="multilevel"/>
    <w:tmpl w:val="A02C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6B20A0"/>
    <w:multiLevelType w:val="multilevel"/>
    <w:tmpl w:val="98F4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5E4B75"/>
    <w:multiLevelType w:val="multilevel"/>
    <w:tmpl w:val="35D8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2202E48"/>
    <w:multiLevelType w:val="hybridMultilevel"/>
    <w:tmpl w:val="809EB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2F342E"/>
    <w:multiLevelType w:val="multilevel"/>
    <w:tmpl w:val="F2D6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4B676C5"/>
    <w:multiLevelType w:val="multilevel"/>
    <w:tmpl w:val="68B8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64C3A5F"/>
    <w:multiLevelType w:val="multilevel"/>
    <w:tmpl w:val="0792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0709D"/>
    <w:multiLevelType w:val="multilevel"/>
    <w:tmpl w:val="1FD8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DB1E35"/>
    <w:multiLevelType w:val="multilevel"/>
    <w:tmpl w:val="FE70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80B31CF"/>
    <w:multiLevelType w:val="multilevel"/>
    <w:tmpl w:val="4164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873266"/>
    <w:multiLevelType w:val="multilevel"/>
    <w:tmpl w:val="57FCD24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Roman"/>
      <w:lvlText w:val="%2."/>
      <w:lvlJc w:val="righ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3A260BDE"/>
    <w:multiLevelType w:val="hybridMultilevel"/>
    <w:tmpl w:val="BFC46982"/>
    <w:lvl w:ilvl="0" w:tplc="617AE21A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BC7230"/>
    <w:multiLevelType w:val="multilevel"/>
    <w:tmpl w:val="EEA2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DF4B8C"/>
    <w:multiLevelType w:val="multilevel"/>
    <w:tmpl w:val="EECC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AE47168"/>
    <w:multiLevelType w:val="multilevel"/>
    <w:tmpl w:val="0C50C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EC706CB"/>
    <w:multiLevelType w:val="multilevel"/>
    <w:tmpl w:val="0370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284" w:firstLine="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FFE2704"/>
    <w:multiLevelType w:val="multilevel"/>
    <w:tmpl w:val="0ACA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25619CE"/>
    <w:multiLevelType w:val="multilevel"/>
    <w:tmpl w:val="534A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5D2496B"/>
    <w:multiLevelType w:val="multilevel"/>
    <w:tmpl w:val="92567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6A019E1"/>
    <w:multiLevelType w:val="multilevel"/>
    <w:tmpl w:val="0B74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C81D18"/>
    <w:multiLevelType w:val="multilevel"/>
    <w:tmpl w:val="D09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85778AB"/>
    <w:multiLevelType w:val="multilevel"/>
    <w:tmpl w:val="2466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8BA4DF0"/>
    <w:multiLevelType w:val="multilevel"/>
    <w:tmpl w:val="4AF6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C0F251A"/>
    <w:multiLevelType w:val="multilevel"/>
    <w:tmpl w:val="1884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EA0A15"/>
    <w:multiLevelType w:val="multilevel"/>
    <w:tmpl w:val="FBA8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6821207"/>
    <w:multiLevelType w:val="multilevel"/>
    <w:tmpl w:val="8AFC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D2643AE"/>
    <w:multiLevelType w:val="multilevel"/>
    <w:tmpl w:val="51D8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F4F126E"/>
    <w:multiLevelType w:val="multilevel"/>
    <w:tmpl w:val="7E2A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5D7082"/>
    <w:multiLevelType w:val="multilevel"/>
    <w:tmpl w:val="F2CA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CA749C"/>
    <w:multiLevelType w:val="multilevel"/>
    <w:tmpl w:val="97C6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1E6B09"/>
    <w:multiLevelType w:val="multilevel"/>
    <w:tmpl w:val="138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7A2148"/>
    <w:multiLevelType w:val="multilevel"/>
    <w:tmpl w:val="0724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7DE0825"/>
    <w:multiLevelType w:val="multilevel"/>
    <w:tmpl w:val="2A80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7C1337"/>
    <w:multiLevelType w:val="hybridMultilevel"/>
    <w:tmpl w:val="CD549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A06557"/>
    <w:multiLevelType w:val="multilevel"/>
    <w:tmpl w:val="272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716F05"/>
    <w:multiLevelType w:val="multilevel"/>
    <w:tmpl w:val="AA48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7D1B0A"/>
    <w:multiLevelType w:val="multilevel"/>
    <w:tmpl w:val="ED46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E144807"/>
    <w:multiLevelType w:val="multilevel"/>
    <w:tmpl w:val="10AC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14E01F8"/>
    <w:multiLevelType w:val="multilevel"/>
    <w:tmpl w:val="4B8E1E7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73E72702"/>
    <w:multiLevelType w:val="multilevel"/>
    <w:tmpl w:val="6AE4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6560B88"/>
    <w:multiLevelType w:val="multilevel"/>
    <w:tmpl w:val="21A8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96F5E04"/>
    <w:multiLevelType w:val="multilevel"/>
    <w:tmpl w:val="1156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9ED5D36"/>
    <w:multiLevelType w:val="multilevel"/>
    <w:tmpl w:val="4620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483684"/>
    <w:multiLevelType w:val="multilevel"/>
    <w:tmpl w:val="676E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60"/>
  </w:num>
  <w:num w:numId="3">
    <w:abstractNumId w:val="32"/>
  </w:num>
  <w:num w:numId="4">
    <w:abstractNumId w:val="15"/>
  </w:num>
  <w:num w:numId="5">
    <w:abstractNumId w:val="63"/>
  </w:num>
  <w:num w:numId="6">
    <w:abstractNumId w:val="8"/>
  </w:num>
  <w:num w:numId="7">
    <w:abstractNumId w:val="50"/>
  </w:num>
  <w:num w:numId="8">
    <w:abstractNumId w:val="38"/>
  </w:num>
  <w:num w:numId="9">
    <w:abstractNumId w:val="34"/>
  </w:num>
  <w:num w:numId="10">
    <w:abstractNumId w:val="47"/>
  </w:num>
  <w:num w:numId="11">
    <w:abstractNumId w:val="40"/>
  </w:num>
  <w:num w:numId="12">
    <w:abstractNumId w:val="46"/>
  </w:num>
  <w:num w:numId="13">
    <w:abstractNumId w:val="65"/>
  </w:num>
  <w:num w:numId="14">
    <w:abstractNumId w:val="44"/>
  </w:num>
  <w:num w:numId="15">
    <w:abstractNumId w:val="26"/>
  </w:num>
  <w:num w:numId="16">
    <w:abstractNumId w:val="1"/>
  </w:num>
  <w:num w:numId="17">
    <w:abstractNumId w:val="3"/>
  </w:num>
  <w:num w:numId="18">
    <w:abstractNumId w:val="17"/>
  </w:num>
  <w:num w:numId="19">
    <w:abstractNumId w:val="51"/>
  </w:num>
  <w:num w:numId="20">
    <w:abstractNumId w:val="18"/>
  </w:num>
  <w:num w:numId="21">
    <w:abstractNumId w:val="33"/>
  </w:num>
  <w:num w:numId="22">
    <w:abstractNumId w:val="29"/>
  </w:num>
  <w:num w:numId="23">
    <w:abstractNumId w:val="28"/>
  </w:num>
  <w:num w:numId="24">
    <w:abstractNumId w:val="2"/>
  </w:num>
  <w:num w:numId="25">
    <w:abstractNumId w:val="9"/>
  </w:num>
  <w:num w:numId="26">
    <w:abstractNumId w:val="13"/>
  </w:num>
  <w:num w:numId="27">
    <w:abstractNumId w:val="53"/>
  </w:num>
  <w:num w:numId="28">
    <w:abstractNumId w:val="64"/>
  </w:num>
  <w:num w:numId="29">
    <w:abstractNumId w:val="35"/>
  </w:num>
  <w:num w:numId="30">
    <w:abstractNumId w:val="39"/>
  </w:num>
  <w:num w:numId="31">
    <w:abstractNumId w:val="20"/>
  </w:num>
  <w:num w:numId="32">
    <w:abstractNumId w:val="30"/>
  </w:num>
  <w:num w:numId="33">
    <w:abstractNumId w:val="52"/>
  </w:num>
  <w:num w:numId="34">
    <w:abstractNumId w:val="36"/>
  </w:num>
  <w:num w:numId="35">
    <w:abstractNumId w:val="48"/>
  </w:num>
  <w:num w:numId="36">
    <w:abstractNumId w:val="19"/>
  </w:num>
  <w:num w:numId="37">
    <w:abstractNumId w:val="10"/>
  </w:num>
  <w:num w:numId="38">
    <w:abstractNumId w:val="11"/>
  </w:num>
  <w:num w:numId="39">
    <w:abstractNumId w:val="4"/>
  </w:num>
  <w:num w:numId="40">
    <w:abstractNumId w:val="61"/>
  </w:num>
  <w:num w:numId="41">
    <w:abstractNumId w:val="49"/>
  </w:num>
  <w:num w:numId="42">
    <w:abstractNumId w:val="54"/>
  </w:num>
  <w:num w:numId="43">
    <w:abstractNumId w:val="42"/>
  </w:num>
  <w:num w:numId="44">
    <w:abstractNumId w:val="23"/>
  </w:num>
  <w:num w:numId="45">
    <w:abstractNumId w:val="56"/>
  </w:num>
  <w:num w:numId="46">
    <w:abstractNumId w:val="58"/>
  </w:num>
  <w:num w:numId="47">
    <w:abstractNumId w:val="31"/>
  </w:num>
  <w:num w:numId="48">
    <w:abstractNumId w:val="57"/>
  </w:num>
  <w:num w:numId="49">
    <w:abstractNumId w:val="14"/>
  </w:num>
  <w:num w:numId="50">
    <w:abstractNumId w:val="22"/>
  </w:num>
  <w:num w:numId="51">
    <w:abstractNumId w:val="24"/>
  </w:num>
  <w:num w:numId="52">
    <w:abstractNumId w:val="0"/>
  </w:num>
  <w:num w:numId="53">
    <w:abstractNumId w:val="5"/>
  </w:num>
  <w:num w:numId="54">
    <w:abstractNumId w:val="62"/>
  </w:num>
  <w:num w:numId="55">
    <w:abstractNumId w:val="45"/>
  </w:num>
  <w:num w:numId="56">
    <w:abstractNumId w:val="59"/>
  </w:num>
  <w:num w:numId="57">
    <w:abstractNumId w:val="7"/>
  </w:num>
  <w:num w:numId="58">
    <w:abstractNumId w:val="41"/>
  </w:num>
  <w:num w:numId="59">
    <w:abstractNumId w:val="25"/>
  </w:num>
  <w:num w:numId="60">
    <w:abstractNumId w:val="37"/>
  </w:num>
  <w:num w:numId="61">
    <w:abstractNumId w:val="12"/>
  </w:num>
  <w:num w:numId="62">
    <w:abstractNumId w:val="43"/>
  </w:num>
  <w:num w:numId="63">
    <w:abstractNumId w:val="55"/>
  </w:num>
  <w:num w:numId="64">
    <w:abstractNumId w:val="6"/>
  </w:num>
  <w:num w:numId="65">
    <w:abstractNumId w:val="27"/>
  </w:num>
  <w:num w:numId="66">
    <w:abstractNumId w:val="1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86"/>
    <w:rsid w:val="000407AC"/>
    <w:rsid w:val="0005102B"/>
    <w:rsid w:val="000740F7"/>
    <w:rsid w:val="00077CF4"/>
    <w:rsid w:val="0009157A"/>
    <w:rsid w:val="000D2C30"/>
    <w:rsid w:val="000D5BF1"/>
    <w:rsid w:val="000E1142"/>
    <w:rsid w:val="000E3143"/>
    <w:rsid w:val="0011787B"/>
    <w:rsid w:val="001209D7"/>
    <w:rsid w:val="00122A7F"/>
    <w:rsid w:val="001521ED"/>
    <w:rsid w:val="00174B5D"/>
    <w:rsid w:val="001A07A0"/>
    <w:rsid w:val="001A6060"/>
    <w:rsid w:val="001A7CB4"/>
    <w:rsid w:val="001E1012"/>
    <w:rsid w:val="00200F89"/>
    <w:rsid w:val="002139D6"/>
    <w:rsid w:val="00235061"/>
    <w:rsid w:val="002460BB"/>
    <w:rsid w:val="00250E6E"/>
    <w:rsid w:val="00271EC6"/>
    <w:rsid w:val="002A5E6C"/>
    <w:rsid w:val="002B7DF7"/>
    <w:rsid w:val="002E53A7"/>
    <w:rsid w:val="002E5922"/>
    <w:rsid w:val="003109E3"/>
    <w:rsid w:val="0034556C"/>
    <w:rsid w:val="00362B23"/>
    <w:rsid w:val="00380AE6"/>
    <w:rsid w:val="00397878"/>
    <w:rsid w:val="003D1E5F"/>
    <w:rsid w:val="00416126"/>
    <w:rsid w:val="0041656F"/>
    <w:rsid w:val="00416E93"/>
    <w:rsid w:val="004228EE"/>
    <w:rsid w:val="004418D1"/>
    <w:rsid w:val="0044267B"/>
    <w:rsid w:val="00454207"/>
    <w:rsid w:val="004A5ACB"/>
    <w:rsid w:val="004C44F0"/>
    <w:rsid w:val="004D4CEA"/>
    <w:rsid w:val="004E21D1"/>
    <w:rsid w:val="004E5EDB"/>
    <w:rsid w:val="00535138"/>
    <w:rsid w:val="005735CE"/>
    <w:rsid w:val="005D18E5"/>
    <w:rsid w:val="005D36A2"/>
    <w:rsid w:val="005E053B"/>
    <w:rsid w:val="00642121"/>
    <w:rsid w:val="006873E5"/>
    <w:rsid w:val="00695505"/>
    <w:rsid w:val="006C100A"/>
    <w:rsid w:val="006D6121"/>
    <w:rsid w:val="006D6848"/>
    <w:rsid w:val="006F0D86"/>
    <w:rsid w:val="00715B0F"/>
    <w:rsid w:val="00720310"/>
    <w:rsid w:val="007758BD"/>
    <w:rsid w:val="00795C8B"/>
    <w:rsid w:val="0079619E"/>
    <w:rsid w:val="007B13D9"/>
    <w:rsid w:val="00806730"/>
    <w:rsid w:val="0082560C"/>
    <w:rsid w:val="00826766"/>
    <w:rsid w:val="00854A24"/>
    <w:rsid w:val="0086429B"/>
    <w:rsid w:val="00894420"/>
    <w:rsid w:val="008A3E5E"/>
    <w:rsid w:val="008A4D54"/>
    <w:rsid w:val="008C47D2"/>
    <w:rsid w:val="008D668C"/>
    <w:rsid w:val="008E084A"/>
    <w:rsid w:val="009331FE"/>
    <w:rsid w:val="00937C3C"/>
    <w:rsid w:val="00956CB0"/>
    <w:rsid w:val="00971A93"/>
    <w:rsid w:val="009A1CED"/>
    <w:rsid w:val="009B3AE3"/>
    <w:rsid w:val="009B6FA8"/>
    <w:rsid w:val="00A1350F"/>
    <w:rsid w:val="00A347B9"/>
    <w:rsid w:val="00A3757A"/>
    <w:rsid w:val="00A55247"/>
    <w:rsid w:val="00A62F08"/>
    <w:rsid w:val="00A80DB1"/>
    <w:rsid w:val="00AA3614"/>
    <w:rsid w:val="00AA6AE5"/>
    <w:rsid w:val="00AC4E82"/>
    <w:rsid w:val="00AD0110"/>
    <w:rsid w:val="00AD77E4"/>
    <w:rsid w:val="00AE76C9"/>
    <w:rsid w:val="00AF38C8"/>
    <w:rsid w:val="00AF40EA"/>
    <w:rsid w:val="00B0110A"/>
    <w:rsid w:val="00B03F3F"/>
    <w:rsid w:val="00B16F99"/>
    <w:rsid w:val="00B21DDD"/>
    <w:rsid w:val="00BD78C8"/>
    <w:rsid w:val="00BE3603"/>
    <w:rsid w:val="00C23E40"/>
    <w:rsid w:val="00C26CA1"/>
    <w:rsid w:val="00C26D65"/>
    <w:rsid w:val="00C45AD5"/>
    <w:rsid w:val="00C50284"/>
    <w:rsid w:val="00C65532"/>
    <w:rsid w:val="00C80E87"/>
    <w:rsid w:val="00C91189"/>
    <w:rsid w:val="00CA0A5C"/>
    <w:rsid w:val="00CA2E73"/>
    <w:rsid w:val="00CA5F9B"/>
    <w:rsid w:val="00CB62E0"/>
    <w:rsid w:val="00D0250E"/>
    <w:rsid w:val="00D172C9"/>
    <w:rsid w:val="00D2601C"/>
    <w:rsid w:val="00D31101"/>
    <w:rsid w:val="00D606F2"/>
    <w:rsid w:val="00D6271C"/>
    <w:rsid w:val="00D63D13"/>
    <w:rsid w:val="00D738B9"/>
    <w:rsid w:val="00D82415"/>
    <w:rsid w:val="00D92786"/>
    <w:rsid w:val="00D92C9F"/>
    <w:rsid w:val="00DC54EF"/>
    <w:rsid w:val="00E20B7E"/>
    <w:rsid w:val="00E54F0A"/>
    <w:rsid w:val="00E611A4"/>
    <w:rsid w:val="00EC5F20"/>
    <w:rsid w:val="00EF1ADA"/>
    <w:rsid w:val="00F01DEA"/>
    <w:rsid w:val="00F04485"/>
    <w:rsid w:val="00F333B1"/>
    <w:rsid w:val="00F336E7"/>
    <w:rsid w:val="00F4286F"/>
    <w:rsid w:val="00F52C9D"/>
    <w:rsid w:val="00F61303"/>
    <w:rsid w:val="00F724A6"/>
    <w:rsid w:val="00FC3BA0"/>
    <w:rsid w:val="00FD3106"/>
    <w:rsid w:val="00FD3BBC"/>
    <w:rsid w:val="00FE3EE2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9141"/>
  <w15:docId w15:val="{7104F443-925E-4502-A204-0ED6EB2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3D9"/>
  </w:style>
  <w:style w:type="paragraph" w:styleId="Nagwek1">
    <w:name w:val="heading 1"/>
    <w:basedOn w:val="Normalny"/>
    <w:next w:val="Normalny"/>
    <w:link w:val="Nagwek1Znak"/>
    <w:uiPriority w:val="9"/>
    <w:qFormat/>
    <w:rsid w:val="00401572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572"/>
    <w:pPr>
      <w:keepNext/>
      <w:keepLines/>
      <w:suppressAutoHyphen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18EC"/>
    <w:pPr>
      <w:keepNext/>
      <w:widowControl w:val="0"/>
      <w:suppressAutoHyphens/>
      <w:overflowPunct w:val="0"/>
      <w:autoSpaceDE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16E93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572"/>
    <w:pPr>
      <w:suppressAutoHyphens/>
      <w:spacing w:before="240" w:after="60"/>
      <w:outlineLvl w:val="5"/>
    </w:pPr>
    <w:rPr>
      <w:rFonts w:eastAsia="Times New Roman" w:cs="Times New Roman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16E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D42A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6D2"/>
  </w:style>
  <w:style w:type="paragraph" w:styleId="Stopka">
    <w:name w:val="footer"/>
    <w:basedOn w:val="Normalny"/>
    <w:link w:val="Stopka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6D2"/>
  </w:style>
  <w:style w:type="paragraph" w:styleId="Tekstdymka">
    <w:name w:val="Balloon Text"/>
    <w:basedOn w:val="Normalny"/>
    <w:link w:val="TekstdymkaZnak"/>
    <w:uiPriority w:val="99"/>
    <w:semiHidden/>
    <w:unhideWhenUsed/>
    <w:rsid w:val="00EA1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6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15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1,Numerowanie,Akapit z listą5,T_SZ_List Paragraph,Table of contents numbered,List Paragraph"/>
    <w:basedOn w:val="Normalny"/>
    <w:link w:val="AkapitzlistZnak"/>
    <w:uiPriority w:val="99"/>
    <w:qFormat/>
    <w:rsid w:val="00401572"/>
    <w:pPr>
      <w:suppressAutoHyphens/>
      <w:ind w:left="720"/>
      <w:contextualSpacing/>
    </w:pPr>
    <w:rPr>
      <w:rFonts w:cs="Times New Roman"/>
      <w:szCs w:val="20"/>
      <w:lang w:eastAsia="ar-SA"/>
    </w:rPr>
  </w:style>
  <w:style w:type="character" w:styleId="Hipercze">
    <w:name w:val="Hyperlink"/>
    <w:uiPriority w:val="99"/>
    <w:rsid w:val="0040157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Akapit z listą5 Znak,T_SZ_List Paragraph Znak,Table of contents numbered Znak,List Paragraph Znak"/>
    <w:link w:val="Akapitzlist"/>
    <w:uiPriority w:val="99"/>
    <w:locked/>
    <w:rsid w:val="00401572"/>
    <w:rPr>
      <w:rFonts w:ascii="Calibri" w:eastAsia="Calibri" w:hAnsi="Calibri" w:cs="Times New Roman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qFormat/>
    <w:rsid w:val="00401572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1572"/>
    <w:rPr>
      <w:rFonts w:ascii="Calibri" w:eastAsia="Calibri" w:hAnsi="Calibri" w:cs="Calibri"/>
      <w:lang w:eastAsia="ar-SA"/>
    </w:rPr>
  </w:style>
  <w:style w:type="paragraph" w:customStyle="1" w:styleId="Akapitzlist2">
    <w:name w:val="Akapit z listą2"/>
    <w:basedOn w:val="Normalny"/>
    <w:uiPriority w:val="99"/>
    <w:rsid w:val="00401572"/>
    <w:pPr>
      <w:ind w:left="720"/>
      <w:contextualSpacing/>
    </w:pPr>
    <w:rPr>
      <w:rFonts w:eastAsia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401572"/>
    <w:pPr>
      <w:spacing w:after="120" w:line="259" w:lineRule="auto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01572"/>
    <w:rPr>
      <w:rFonts w:ascii="Calibri" w:eastAsia="Calibri" w:hAnsi="Calibri" w:cs="Times New Roman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401572"/>
    <w:pPr>
      <w:widowControl w:val="0"/>
      <w:autoSpaceDE w:val="0"/>
      <w:autoSpaceDN w:val="0"/>
      <w:spacing w:after="0" w:line="240" w:lineRule="auto"/>
      <w:ind w:left="98"/>
    </w:pPr>
    <w:rPr>
      <w:rFonts w:ascii="Arial" w:eastAsia="Arial" w:hAnsi="Arial" w:cs="Arial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15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157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015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0157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015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01572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40157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401572"/>
    <w:rPr>
      <w:rFonts w:ascii="Cambria" w:eastAsia="Calibri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01572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40157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401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sma">
    <w:name w:val="Pisma"/>
    <w:basedOn w:val="Normalny"/>
    <w:uiPriority w:val="99"/>
    <w:rsid w:val="00A01B96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A01B9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semiHidden/>
    <w:rsid w:val="00A01B96"/>
    <w:pPr>
      <w:tabs>
        <w:tab w:val="right" w:leader="hyphen" w:pos="95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rsid w:val="00A01B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1B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B9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718E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18EC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-E Fuﬂnotentext"/>
    <w:basedOn w:val="Normalny"/>
    <w:link w:val="TekstprzypisudolnegoZnak"/>
    <w:uiPriority w:val="99"/>
    <w:unhideWhenUsed/>
    <w:qFormat/>
    <w:rsid w:val="00971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9718E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80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D42AE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Akapitzlist1">
    <w:name w:val="Akapit z listą1"/>
    <w:basedOn w:val="Normalny"/>
    <w:rsid w:val="00334BEA"/>
    <w:pPr>
      <w:ind w:left="720"/>
      <w:contextualSpacing/>
    </w:pPr>
    <w:rPr>
      <w:rFonts w:eastAsia="Times New Roman" w:cs="Times New Roman"/>
    </w:rPr>
  </w:style>
  <w:style w:type="table" w:customStyle="1" w:styleId="TableNormal0">
    <w:name w:val="Table Normal"/>
    <w:uiPriority w:val="2"/>
    <w:semiHidden/>
    <w:unhideWhenUsed/>
    <w:qFormat/>
    <w:rsid w:val="002D43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cdata">
    <w:name w:val="docdata"/>
    <w:basedOn w:val="Domylnaczcionkaakapitu"/>
    <w:rsid w:val="005A6E5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55E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D4BC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192B16"/>
    <w:pPr>
      <w:spacing w:after="0" w:line="240" w:lineRule="auto"/>
    </w:pPr>
    <w:rPr>
      <w:rFonts w:eastAsia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4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dtytu">
    <w:name w:val="Subtitle"/>
    <w:basedOn w:val="Normalny"/>
    <w:next w:val="Normalny"/>
    <w:uiPriority w:val="11"/>
    <w:qFormat/>
    <w:rsid w:val="00416E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0673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E3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QRjBUCu+qa2k7QLWKjsK8Kq8g==">CgMxLjAyCGguZ2pkZ3hzMgloLjMwajB6bGwyCWguMWZvYjl0ZTIJaC4zem55c2g3OAByITFDcXo0VTQ1WDdfVzVRTnNUZFotVG1DYWFFWXNIRmNXUg==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B852811-533B-4BB4-99C4-86D628CF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Iwona Niezgoda</cp:lastModifiedBy>
  <cp:revision>4</cp:revision>
  <cp:lastPrinted>2026-02-09T09:15:00Z</cp:lastPrinted>
  <dcterms:created xsi:type="dcterms:W3CDTF">2026-02-09T08:51:00Z</dcterms:created>
  <dcterms:modified xsi:type="dcterms:W3CDTF">2026-03-23T14:48:00Z</dcterms:modified>
</cp:coreProperties>
</file>